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研究生专业目录参考中国研究生招生信息网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"https://yz.chsi.com.cn"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中国研究</w:t>
      </w:r>
      <w:bookmarkStart w:id="0" w:name="_GoBack"/>
      <w:bookmarkEnd w:id="0"/>
      <w:r>
        <w:rPr>
          <w:rStyle w:val="4"/>
          <w:rFonts w:hint="eastAsia"/>
          <w:lang w:val="en-US" w:eastAsia="zh-CN"/>
        </w:rPr>
        <w:t>生招生信息网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（https://yz.chsi.com.cn）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E0982"/>
    <w:rsid w:val="451D070C"/>
    <w:rsid w:val="54104B5D"/>
    <w:rsid w:val="5C1D7B2E"/>
    <w:rsid w:val="5D9B1B10"/>
    <w:rsid w:val="6240798A"/>
    <w:rsid w:val="663E6491"/>
    <w:rsid w:val="7769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2022-10-20T07:16:00Z</dcterms:created>
  <dc:creator>DELL</dc:creator>
  <cp:lastModifiedBy>DELL</cp:lastModifiedBy>
  <dcterms:modified xsi:type="dcterms:W3CDTF">2025-02-07T01:56:54Z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