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E58" w:rsidRDefault="004A63D4">
      <w:pPr>
        <w:spacing w:line="600" w:lineRule="exact"/>
        <w:jc w:val="left"/>
        <w:rPr>
          <w:rFonts w:ascii="Times New Roman" w:eastAsia="黑体" w:hAnsi="Times New Roman"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hint="eastAsia"/>
          <w:color w:val="000000"/>
          <w:sz w:val="32"/>
          <w:szCs w:val="32"/>
        </w:rPr>
        <w:t>附件</w:t>
      </w:r>
      <w:r w:rsidR="00044FE2">
        <w:rPr>
          <w:rFonts w:ascii="Times New Roman" w:eastAsia="黑体" w:hAnsi="Times New Roman" w:hint="eastAsia"/>
          <w:color w:val="000000"/>
          <w:sz w:val="32"/>
          <w:szCs w:val="32"/>
        </w:rPr>
        <w:t>2</w:t>
      </w:r>
    </w:p>
    <w:p w:rsidR="004A7E58" w:rsidRDefault="004A7E58">
      <w:pPr>
        <w:spacing w:line="600" w:lineRule="exact"/>
        <w:jc w:val="left"/>
        <w:rPr>
          <w:rFonts w:ascii="Times New Roman" w:eastAsia="黑体" w:hAnsi="Times New Roman"/>
          <w:color w:val="000000"/>
          <w:sz w:val="32"/>
          <w:szCs w:val="32"/>
        </w:rPr>
      </w:pPr>
    </w:p>
    <w:p w:rsidR="004A7E58" w:rsidRPr="00044FE2" w:rsidRDefault="004A63D4">
      <w:pPr>
        <w:spacing w:line="600" w:lineRule="exact"/>
        <w:jc w:val="center"/>
        <w:rPr>
          <w:rFonts w:ascii="方正小标宋简体" w:eastAsia="方正小标宋简体" w:hAnsi="Times New Roman" w:hint="eastAsia"/>
          <w:color w:val="000000"/>
          <w:sz w:val="44"/>
          <w:szCs w:val="44"/>
        </w:rPr>
      </w:pPr>
      <w:r w:rsidRPr="00044FE2">
        <w:rPr>
          <w:rFonts w:ascii="方正小标宋简体" w:eastAsia="方正小标宋简体" w:hAnsi="Times New Roman" w:hint="eastAsia"/>
          <w:color w:val="000000"/>
          <w:sz w:val="44"/>
          <w:szCs w:val="44"/>
        </w:rPr>
        <w:t>202</w:t>
      </w:r>
      <w:r w:rsidRPr="00044FE2">
        <w:rPr>
          <w:rFonts w:ascii="方正小标宋简体" w:eastAsia="方正小标宋简体" w:hAnsi="Times New Roman" w:hint="eastAsia"/>
          <w:color w:val="000000"/>
          <w:sz w:val="44"/>
          <w:szCs w:val="44"/>
        </w:rPr>
        <w:t>6</w:t>
      </w:r>
      <w:r w:rsidRPr="00044FE2">
        <w:rPr>
          <w:rFonts w:ascii="方正小标宋简体" w:eastAsia="方正小标宋简体" w:hAnsi="Times New Roman" w:hint="eastAsia"/>
          <w:color w:val="000000"/>
          <w:sz w:val="44"/>
          <w:szCs w:val="44"/>
        </w:rPr>
        <w:t>年河南省事业单位公开招聘联考</w:t>
      </w:r>
    </w:p>
    <w:p w:rsidR="004A7E58" w:rsidRPr="00044FE2" w:rsidRDefault="004A63D4">
      <w:pPr>
        <w:spacing w:line="600" w:lineRule="exact"/>
        <w:jc w:val="center"/>
        <w:rPr>
          <w:rFonts w:ascii="方正小标宋简体" w:eastAsia="方正小标宋简体" w:hAnsi="Times New Roman" w:hint="eastAsia"/>
          <w:b/>
          <w:color w:val="000000"/>
          <w:sz w:val="44"/>
          <w:szCs w:val="44"/>
        </w:rPr>
      </w:pPr>
      <w:r w:rsidRPr="00044FE2">
        <w:rPr>
          <w:rFonts w:ascii="方正小标宋简体" w:eastAsia="方正小标宋简体" w:hAnsi="Times New Roman" w:hint="eastAsia"/>
          <w:color w:val="000000"/>
          <w:sz w:val="44"/>
          <w:szCs w:val="44"/>
        </w:rPr>
        <w:t>笔试考试大纲</w:t>
      </w:r>
    </w:p>
    <w:p w:rsidR="004A7E58" w:rsidRDefault="004A7E58">
      <w:pPr>
        <w:spacing w:line="300" w:lineRule="exact"/>
        <w:jc w:val="center"/>
        <w:rPr>
          <w:rFonts w:ascii="Times New Roman" w:eastAsia="方正小标宋_GBK" w:hAnsi="Times New Roman"/>
          <w:color w:val="000000"/>
          <w:sz w:val="44"/>
          <w:szCs w:val="44"/>
        </w:rPr>
      </w:pPr>
    </w:p>
    <w:p w:rsidR="004A7E58" w:rsidRDefault="004A63D4">
      <w:pPr>
        <w:pStyle w:val="a5"/>
        <w:shd w:val="clear" w:color="auto" w:fill="FFFFFF"/>
        <w:spacing w:before="0" w:beforeAutospacing="0" w:after="0" w:afterAutospacing="0" w:line="600" w:lineRule="exact"/>
        <w:ind w:firstLineChars="200" w:firstLine="640"/>
        <w:rPr>
          <w:rStyle w:val="a6"/>
          <w:rFonts w:cs="宋体"/>
        </w:rPr>
      </w:pPr>
      <w:r>
        <w:rPr>
          <w:rStyle w:val="a6"/>
          <w:rFonts w:ascii="Times New Roman" w:eastAsia="黑体" w:hAnsi="Times New Roman" w:hint="eastAsia"/>
          <w:b w:val="0"/>
          <w:color w:val="000000"/>
          <w:sz w:val="32"/>
          <w:szCs w:val="32"/>
        </w:rPr>
        <w:t>一、考试类别设置</w:t>
      </w:r>
    </w:p>
    <w:p w:rsidR="004A7E58" w:rsidRDefault="004A63D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基于事业单位不同招聘岗位对人的能力素质有不同要求，此次事业单位公开招聘笔试分为综合类、教育类、卫生类三个类别。</w:t>
      </w:r>
    </w:p>
    <w:p w:rsidR="004A7E58" w:rsidRDefault="004A63D4">
      <w:pPr>
        <w:pStyle w:val="a5"/>
        <w:shd w:val="clear" w:color="auto" w:fill="FFFFFF"/>
        <w:spacing w:before="0" w:beforeAutospacing="0" w:after="0" w:afterAutospacing="0" w:line="600" w:lineRule="exact"/>
        <w:ind w:firstLineChars="200" w:firstLine="640"/>
        <w:rPr>
          <w:rStyle w:val="a6"/>
          <w:rFonts w:ascii="Times New Roman" w:eastAsia="黑体" w:hAnsi="Times New Roman"/>
          <w:b w:val="0"/>
          <w:color w:val="000000"/>
          <w:sz w:val="32"/>
          <w:szCs w:val="32"/>
        </w:rPr>
      </w:pPr>
      <w:r>
        <w:rPr>
          <w:rStyle w:val="a6"/>
          <w:rFonts w:ascii="Times New Roman" w:eastAsia="黑体" w:hAnsi="Times New Roman" w:hint="eastAsia"/>
          <w:b w:val="0"/>
          <w:color w:val="000000"/>
          <w:sz w:val="32"/>
          <w:szCs w:val="32"/>
        </w:rPr>
        <w:t>二、笔试科目设置</w:t>
      </w:r>
    </w:p>
    <w:p w:rsidR="004A7E58" w:rsidRDefault="004A63D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每个类别笔试均设置两个科目，包含一个公共科目和一个专业科目。</w:t>
      </w:r>
    </w:p>
    <w:p w:rsidR="004A7E58" w:rsidRDefault="004A63D4">
      <w:pPr>
        <w:pStyle w:val="a5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楷体" w:hAnsi="Times New Roman" w:cs="Times New Roman"/>
          <w:color w:val="333333"/>
          <w:sz w:val="32"/>
          <w:szCs w:val="32"/>
        </w:rPr>
      </w:pPr>
      <w:r>
        <w:rPr>
          <w:rFonts w:ascii="Times New Roman" w:eastAsia="楷体" w:hAnsi="Times New Roman" w:cs="Times New Roman" w:hint="eastAsia"/>
          <w:color w:val="333333"/>
          <w:sz w:val="32"/>
          <w:szCs w:val="32"/>
        </w:rPr>
        <w:t>（一）公共科目</w:t>
      </w:r>
    </w:p>
    <w:p w:rsidR="004A7E58" w:rsidRDefault="004A63D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．综合类、教育类、卫生类的笔试公共科目均为《职业能力测验》。</w:t>
      </w:r>
    </w:p>
    <w:p w:rsidR="004A7E58" w:rsidRDefault="004A63D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．该科目的测评内容包括数量关系、言语理解与表达、判断推理、常识判断和资料分析等相关内容，一般情况为单项选择题，答题时限</w:t>
      </w:r>
      <w:r>
        <w:rPr>
          <w:rFonts w:ascii="Times New Roman" w:eastAsia="仿宋_GB2312" w:hAnsi="Times New Roman"/>
          <w:sz w:val="32"/>
          <w:szCs w:val="32"/>
        </w:rPr>
        <w:t>90</w:t>
      </w:r>
      <w:r>
        <w:rPr>
          <w:rFonts w:ascii="Times New Roman" w:eastAsia="仿宋_GB2312" w:hAnsi="Times New Roman" w:hint="eastAsia"/>
          <w:sz w:val="32"/>
          <w:szCs w:val="32"/>
        </w:rPr>
        <w:t>分钟，满分</w:t>
      </w:r>
      <w:r>
        <w:rPr>
          <w:rFonts w:ascii="Times New Roman" w:eastAsia="仿宋_GB2312" w:hAnsi="Times New Roman"/>
          <w:sz w:val="32"/>
          <w:szCs w:val="32"/>
        </w:rPr>
        <w:t>100</w:t>
      </w:r>
      <w:r>
        <w:rPr>
          <w:rFonts w:ascii="Times New Roman" w:eastAsia="仿宋_GB2312" w:hAnsi="Times New Roman" w:hint="eastAsia"/>
          <w:sz w:val="32"/>
          <w:szCs w:val="32"/>
        </w:rPr>
        <w:t>分。</w:t>
      </w:r>
    </w:p>
    <w:p w:rsidR="004A7E58" w:rsidRDefault="004A63D4">
      <w:pPr>
        <w:spacing w:line="600" w:lineRule="exact"/>
        <w:ind w:firstLineChars="200" w:firstLine="640"/>
        <w:rPr>
          <w:rFonts w:ascii="Times New Roman" w:eastAsia="楷体" w:hAnsi="Times New Roman"/>
          <w:sz w:val="32"/>
          <w:szCs w:val="32"/>
        </w:rPr>
      </w:pPr>
      <w:r>
        <w:rPr>
          <w:rFonts w:ascii="Times New Roman" w:eastAsia="楷体" w:hAnsi="Times New Roman" w:hint="eastAsia"/>
          <w:sz w:val="32"/>
          <w:szCs w:val="32"/>
        </w:rPr>
        <w:t>（二）专业科目</w:t>
      </w:r>
    </w:p>
    <w:p w:rsidR="004A7E58" w:rsidRDefault="004A63D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1</w:t>
      </w:r>
      <w:r>
        <w:rPr>
          <w:rFonts w:ascii="Times New Roman" w:eastAsia="仿宋_GB2312" w:hAnsi="Times New Roman" w:hint="eastAsia"/>
          <w:sz w:val="32"/>
          <w:szCs w:val="32"/>
        </w:rPr>
        <w:t>．公共基础知识。该科目适用于综合类岗位。主要测试应聘者对公共基础知识的了解掌握程度及运用能力，包括政治</w:t>
      </w:r>
      <w:r>
        <w:rPr>
          <w:rFonts w:ascii="Times New Roman" w:eastAsia="仿宋_GB2312" w:hAnsi="Times New Roman"/>
          <w:sz w:val="32"/>
          <w:szCs w:val="32"/>
        </w:rPr>
        <w:t>(</w:t>
      </w:r>
      <w:r>
        <w:rPr>
          <w:rFonts w:ascii="Times New Roman" w:eastAsia="仿宋_GB2312" w:hAnsi="Times New Roman" w:hint="eastAsia"/>
          <w:sz w:val="32"/>
          <w:szCs w:val="32"/>
        </w:rPr>
        <w:t>含时政</w:t>
      </w:r>
      <w:r>
        <w:rPr>
          <w:rFonts w:ascii="Times New Roman" w:eastAsia="仿宋_GB2312" w:hAnsi="Times New Roman"/>
          <w:sz w:val="32"/>
          <w:szCs w:val="32"/>
        </w:rPr>
        <w:t>)</w:t>
      </w:r>
      <w:r>
        <w:rPr>
          <w:rFonts w:ascii="Times New Roman" w:eastAsia="仿宋_GB2312" w:hAnsi="Times New Roman" w:hint="eastAsia"/>
          <w:sz w:val="32"/>
          <w:szCs w:val="32"/>
        </w:rPr>
        <w:t>、法律、经济、公共管理、公文写作、职业道德、人文、国情等方面。试题分为客观性试题和主观性试题。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客观性试题题型为选择题</w:t>
      </w:r>
      <w:r>
        <w:rPr>
          <w:rFonts w:ascii="Times New Roman" w:eastAsia="仿宋_GB2312" w:hAnsi="Times New Roman"/>
          <w:sz w:val="32"/>
          <w:szCs w:val="32"/>
        </w:rPr>
        <w:t>;</w:t>
      </w:r>
      <w:r>
        <w:rPr>
          <w:rFonts w:ascii="Times New Roman" w:eastAsia="仿宋_GB2312" w:hAnsi="Times New Roman" w:hint="eastAsia"/>
          <w:sz w:val="32"/>
          <w:szCs w:val="32"/>
        </w:rPr>
        <w:t>主观性试题主要为病文评改、论述、案例分析、写作等，主要考察综合分析和文字表达能力。答题时限</w:t>
      </w:r>
      <w:r>
        <w:rPr>
          <w:rFonts w:ascii="Times New Roman" w:eastAsia="仿宋_GB2312" w:hAnsi="Times New Roman"/>
          <w:sz w:val="32"/>
          <w:szCs w:val="32"/>
        </w:rPr>
        <w:t>90</w:t>
      </w:r>
      <w:r>
        <w:rPr>
          <w:rFonts w:ascii="Times New Roman" w:eastAsia="仿宋_GB2312" w:hAnsi="Times New Roman" w:hint="eastAsia"/>
          <w:sz w:val="32"/>
          <w:szCs w:val="32"/>
        </w:rPr>
        <w:t>分钟，满分</w:t>
      </w:r>
      <w:r>
        <w:rPr>
          <w:rFonts w:ascii="Times New Roman" w:eastAsia="仿宋_GB2312" w:hAnsi="Times New Roman"/>
          <w:sz w:val="32"/>
          <w:szCs w:val="32"/>
        </w:rPr>
        <w:t>100</w:t>
      </w:r>
      <w:r>
        <w:rPr>
          <w:rFonts w:ascii="Times New Roman" w:eastAsia="仿宋_GB2312" w:hAnsi="Times New Roman" w:hint="eastAsia"/>
          <w:sz w:val="32"/>
          <w:szCs w:val="32"/>
        </w:rPr>
        <w:t>分。</w:t>
      </w:r>
    </w:p>
    <w:p w:rsidR="004A7E58" w:rsidRDefault="004A63D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</w:t>
      </w:r>
      <w:r>
        <w:rPr>
          <w:rFonts w:ascii="Times New Roman" w:eastAsia="仿宋_GB2312" w:hAnsi="Times New Roman" w:hint="eastAsia"/>
          <w:sz w:val="32"/>
          <w:szCs w:val="32"/>
        </w:rPr>
        <w:t>．教育类专业知识。该科目适用于教育类岗位，主要测试应聘者是否具备从事教师职业所必需的教师职业基础知识，包括教育学基础知识与基本原理、心理学、教育心</w:t>
      </w:r>
      <w:r>
        <w:rPr>
          <w:rFonts w:ascii="Times New Roman" w:eastAsia="仿宋_GB2312" w:hAnsi="Times New Roman" w:hint="eastAsia"/>
          <w:sz w:val="32"/>
          <w:szCs w:val="32"/>
        </w:rPr>
        <w:t>理学、课程理论、德育、教育方法、班主任工作、教师心理、教育法律法规、教师职业道德规范等。试题为客观性试题。答题时限</w:t>
      </w:r>
      <w:r>
        <w:rPr>
          <w:rFonts w:ascii="Times New Roman" w:eastAsia="仿宋_GB2312" w:hAnsi="Times New Roman"/>
          <w:sz w:val="32"/>
          <w:szCs w:val="32"/>
        </w:rPr>
        <w:t>90</w:t>
      </w:r>
      <w:r>
        <w:rPr>
          <w:rFonts w:ascii="Times New Roman" w:eastAsia="仿宋_GB2312" w:hAnsi="Times New Roman" w:hint="eastAsia"/>
          <w:sz w:val="32"/>
          <w:szCs w:val="32"/>
        </w:rPr>
        <w:t>分钟，满分</w:t>
      </w:r>
      <w:r>
        <w:rPr>
          <w:rFonts w:ascii="Times New Roman" w:eastAsia="仿宋_GB2312" w:hAnsi="Times New Roman"/>
          <w:sz w:val="32"/>
          <w:szCs w:val="32"/>
        </w:rPr>
        <w:t>100</w:t>
      </w:r>
      <w:r>
        <w:rPr>
          <w:rFonts w:ascii="Times New Roman" w:eastAsia="仿宋_GB2312" w:hAnsi="Times New Roman" w:hint="eastAsia"/>
          <w:sz w:val="32"/>
          <w:szCs w:val="32"/>
        </w:rPr>
        <w:t>分。</w:t>
      </w:r>
    </w:p>
    <w:p w:rsidR="004A7E58" w:rsidRDefault="004A63D4">
      <w:pPr>
        <w:spacing w:line="60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</w:t>
      </w:r>
      <w:r>
        <w:rPr>
          <w:rFonts w:ascii="Times New Roman" w:eastAsia="仿宋_GB2312" w:hAnsi="Times New Roman" w:hint="eastAsia"/>
          <w:sz w:val="32"/>
          <w:szCs w:val="32"/>
        </w:rPr>
        <w:t>．卫生类专业知识。该科目主要测试应聘者对医学基础与临床知识、以及公共卫生知识的了解掌握程度及运用能力，包括医学、药学、护理学、解剖学、生理学、病理学、病理生理、内科、外科、儿科、妇科等基础知识和医学伦理学、医师职业道德素养等。试题为客观性试题。答题时限</w:t>
      </w:r>
      <w:r>
        <w:rPr>
          <w:rFonts w:ascii="Times New Roman" w:eastAsia="仿宋_GB2312" w:hAnsi="Times New Roman"/>
          <w:sz w:val="32"/>
          <w:szCs w:val="32"/>
        </w:rPr>
        <w:t>90</w:t>
      </w:r>
      <w:r>
        <w:rPr>
          <w:rFonts w:ascii="Times New Roman" w:eastAsia="仿宋_GB2312" w:hAnsi="Times New Roman" w:hint="eastAsia"/>
          <w:sz w:val="32"/>
          <w:szCs w:val="32"/>
        </w:rPr>
        <w:t>分钟，满分</w:t>
      </w:r>
      <w:r>
        <w:rPr>
          <w:rFonts w:ascii="Times New Roman" w:eastAsia="仿宋_GB2312" w:hAnsi="Times New Roman"/>
          <w:sz w:val="32"/>
          <w:szCs w:val="32"/>
        </w:rPr>
        <w:t>100</w:t>
      </w:r>
      <w:r>
        <w:rPr>
          <w:rFonts w:ascii="Times New Roman" w:eastAsia="仿宋_GB2312" w:hAnsi="Times New Roman" w:hint="eastAsia"/>
          <w:sz w:val="32"/>
          <w:szCs w:val="32"/>
        </w:rPr>
        <w:t>分。</w:t>
      </w:r>
    </w:p>
    <w:p w:rsidR="004A7E58" w:rsidRDefault="004A63D4">
      <w:pPr>
        <w:pStyle w:val="a5"/>
        <w:shd w:val="clear" w:color="auto" w:fill="FFFFFF"/>
        <w:spacing w:before="0" w:beforeAutospacing="0" w:after="0" w:afterAutospacing="0" w:line="600" w:lineRule="exact"/>
        <w:ind w:firstLineChars="200" w:firstLine="640"/>
        <w:rPr>
          <w:rStyle w:val="a6"/>
          <w:rFonts w:ascii="Times New Roman" w:eastAsia="黑体" w:hAnsi="Times New Roman"/>
          <w:b w:val="0"/>
          <w:color w:val="000000"/>
          <w:sz w:val="32"/>
          <w:szCs w:val="32"/>
        </w:rPr>
      </w:pPr>
      <w:r>
        <w:rPr>
          <w:rStyle w:val="a6"/>
          <w:rFonts w:ascii="Times New Roman" w:eastAsia="黑体" w:hAnsi="Times New Roman" w:hint="eastAsia"/>
          <w:b w:val="0"/>
          <w:color w:val="000000"/>
          <w:sz w:val="32"/>
          <w:szCs w:val="32"/>
        </w:rPr>
        <w:t>三、类别确定</w:t>
      </w:r>
    </w:p>
    <w:p w:rsidR="004A7E58" w:rsidRDefault="004A63D4">
      <w:pPr>
        <w:spacing w:line="600" w:lineRule="exact"/>
        <w:ind w:firstLineChars="200" w:firstLine="640"/>
        <w:rPr>
          <w:rFonts w:ascii="Times New Roman" w:eastAsia="仿宋_GB2312" w:hAnsi="Times New Roman"/>
          <w:color w:val="333333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公开招聘岗位对应的考试类别，原则上由用人单位和主管部门确定，并在招聘公告中标明。报考人员依据报考职位标定的考试类别参加笔试。</w:t>
      </w:r>
    </w:p>
    <w:p w:rsidR="004A7E58" w:rsidRDefault="004A7E58">
      <w:pPr>
        <w:overflowPunct w:val="0"/>
        <w:spacing w:line="60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4A7E58" w:rsidRDefault="004A7E58">
      <w:pPr>
        <w:spacing w:line="600" w:lineRule="exact"/>
        <w:rPr>
          <w:rFonts w:ascii="Times New Roman" w:hAnsi="Times New Roman"/>
        </w:rPr>
      </w:pPr>
    </w:p>
    <w:p w:rsidR="004A7E58" w:rsidRDefault="004A7E58">
      <w:pPr>
        <w:spacing w:line="600" w:lineRule="exact"/>
        <w:rPr>
          <w:rFonts w:ascii="Times New Roman" w:hAnsi="Times New Roman"/>
        </w:rPr>
      </w:pPr>
    </w:p>
    <w:p w:rsidR="004A7E58" w:rsidRDefault="004A7E58">
      <w:pPr>
        <w:spacing w:line="600" w:lineRule="exact"/>
        <w:jc w:val="center"/>
        <w:rPr>
          <w:rFonts w:ascii="Times New Roman" w:eastAsia="仿宋_GB2312" w:hAnsi="Times New Roman"/>
          <w:color w:val="333333"/>
          <w:sz w:val="32"/>
          <w:szCs w:val="32"/>
        </w:rPr>
      </w:pPr>
    </w:p>
    <w:sectPr w:rsidR="004A7E58" w:rsidSect="004A7E58">
      <w:footerReference w:type="default" r:id="rId6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63D4" w:rsidRDefault="004A63D4" w:rsidP="004A7E58">
      <w:r>
        <w:separator/>
      </w:r>
    </w:p>
  </w:endnote>
  <w:endnote w:type="continuationSeparator" w:id="1">
    <w:p w:rsidR="004A63D4" w:rsidRDefault="004A63D4" w:rsidP="004A7E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6536018"/>
    </w:sdtPr>
    <w:sdtEndPr>
      <w:rPr>
        <w:rFonts w:ascii="Times New Roman" w:hAnsi="Times New Roman"/>
        <w:sz w:val="28"/>
        <w:szCs w:val="28"/>
      </w:rPr>
    </w:sdtEndPr>
    <w:sdtContent>
      <w:p w:rsidR="004A7E58" w:rsidRDefault="004A63D4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 w:rsidR="004A7E58"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   \* MERGEFORMAT</w:instrText>
        </w:r>
        <w:r w:rsidR="004A7E58">
          <w:rPr>
            <w:rFonts w:ascii="Times New Roman" w:hAnsi="Times New Roman"/>
            <w:sz w:val="28"/>
            <w:szCs w:val="28"/>
          </w:rPr>
          <w:fldChar w:fldCharType="separate"/>
        </w:r>
        <w:r w:rsidR="00044FE2" w:rsidRPr="00044FE2">
          <w:rPr>
            <w:rFonts w:ascii="Times New Roman" w:hAnsi="Times New Roman"/>
            <w:noProof/>
            <w:sz w:val="28"/>
            <w:szCs w:val="28"/>
            <w:lang w:val="zh-CN"/>
          </w:rPr>
          <w:t>2</w:t>
        </w:r>
        <w:r w:rsidR="004A7E58"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63D4" w:rsidRDefault="004A63D4" w:rsidP="004A7E58">
      <w:r>
        <w:separator/>
      </w:r>
    </w:p>
  </w:footnote>
  <w:footnote w:type="continuationSeparator" w:id="1">
    <w:p w:rsidR="004A63D4" w:rsidRDefault="004A63D4" w:rsidP="004A7E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00904AEE"/>
    <w:rsid w:val="00044FE2"/>
    <w:rsid w:val="000F71AC"/>
    <w:rsid w:val="0013518E"/>
    <w:rsid w:val="001B17C5"/>
    <w:rsid w:val="001E0467"/>
    <w:rsid w:val="002E6B0F"/>
    <w:rsid w:val="003111FD"/>
    <w:rsid w:val="00335353"/>
    <w:rsid w:val="003D42FB"/>
    <w:rsid w:val="003F11B4"/>
    <w:rsid w:val="00424BD6"/>
    <w:rsid w:val="004668F2"/>
    <w:rsid w:val="0047744C"/>
    <w:rsid w:val="004A63D4"/>
    <w:rsid w:val="004A7E58"/>
    <w:rsid w:val="004F45FA"/>
    <w:rsid w:val="00527CDA"/>
    <w:rsid w:val="0056750B"/>
    <w:rsid w:val="005D27FE"/>
    <w:rsid w:val="00786D0A"/>
    <w:rsid w:val="00792B89"/>
    <w:rsid w:val="007C7377"/>
    <w:rsid w:val="00803F26"/>
    <w:rsid w:val="008473CA"/>
    <w:rsid w:val="00852920"/>
    <w:rsid w:val="00892185"/>
    <w:rsid w:val="00904AEE"/>
    <w:rsid w:val="009076C5"/>
    <w:rsid w:val="00995EA2"/>
    <w:rsid w:val="009B49B7"/>
    <w:rsid w:val="00A533E7"/>
    <w:rsid w:val="00A862B5"/>
    <w:rsid w:val="00AD7E51"/>
    <w:rsid w:val="00B461A7"/>
    <w:rsid w:val="00B91CE0"/>
    <w:rsid w:val="00BF66D1"/>
    <w:rsid w:val="00C01374"/>
    <w:rsid w:val="00C26E88"/>
    <w:rsid w:val="00C808A4"/>
    <w:rsid w:val="00CF209B"/>
    <w:rsid w:val="00D07E3C"/>
    <w:rsid w:val="00D62AF3"/>
    <w:rsid w:val="00DB7693"/>
    <w:rsid w:val="00DF7206"/>
    <w:rsid w:val="00EA0BFF"/>
    <w:rsid w:val="00F066F3"/>
    <w:rsid w:val="00F176E4"/>
    <w:rsid w:val="00F80110"/>
    <w:rsid w:val="00F80BD9"/>
    <w:rsid w:val="00FE3639"/>
    <w:rsid w:val="22685860"/>
    <w:rsid w:val="45AD2938"/>
    <w:rsid w:val="4A0A163A"/>
    <w:rsid w:val="64CE1BB4"/>
    <w:rsid w:val="72B6191B"/>
    <w:rsid w:val="7F3F1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5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4A7E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4A7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rsid w:val="004A7E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uiPriority w:val="99"/>
    <w:qFormat/>
    <w:rsid w:val="004A7E58"/>
    <w:rPr>
      <w:rFonts w:cs="Times New Roman"/>
      <w:b/>
      <w:bCs/>
    </w:rPr>
  </w:style>
  <w:style w:type="character" w:customStyle="1" w:styleId="Char0">
    <w:name w:val="页眉 Char"/>
    <w:link w:val="a4"/>
    <w:uiPriority w:val="99"/>
    <w:qFormat/>
    <w:locked/>
    <w:rsid w:val="004A7E58"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locked/>
    <w:rsid w:val="004A7E58"/>
    <w:rPr>
      <w:rFonts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2E6B0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E6B0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673</Characters>
  <Application>Microsoft Office Word</Application>
  <DocSecurity>0</DocSecurity>
  <Lines>5</Lines>
  <Paragraphs>1</Paragraphs>
  <ScaleCrop>false</ScaleCrop>
  <Company>Microsoft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王钊</cp:lastModifiedBy>
  <cp:revision>3</cp:revision>
  <cp:lastPrinted>2024-12-10T07:41:00Z</cp:lastPrinted>
  <dcterms:created xsi:type="dcterms:W3CDTF">2026-04-22T01:52:00Z</dcterms:created>
  <dcterms:modified xsi:type="dcterms:W3CDTF">2026-04-22T01:53:00Z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eyJoZGlkIjoiMzU5ZGZkMjQ1ZjNhZmYxNTUwY2JlYjllNzgxMmMyZmIiLCJ1c2VySWQiOiIyNzA4MzY0NTgifQ==</vt:lpwstr>
  </property>
  <property fmtid="{D5CDD505-2E9C-101B-9397-08002B2CF9AE}" pid="3" name="KSOProductBuildVer">
    <vt:lpwstr>2052-11.8.6.11825</vt:lpwstr>
  </property>
  <property fmtid="{D5CDD505-2E9C-101B-9397-08002B2CF9AE}" pid="4" name="ICV">
    <vt:lpwstr>E08B9A6BDC10430AB32ED1C4BDBD1999</vt:lpwstr>
  </property>
</Properties>
</file>